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0" w:type="dxa"/>
        <w:tblInd w:w="93" w:type="dxa"/>
        <w:tblLook w:val="04A0"/>
      </w:tblPr>
      <w:tblGrid>
        <w:gridCol w:w="4360"/>
        <w:gridCol w:w="1292"/>
        <w:gridCol w:w="1360"/>
        <w:gridCol w:w="1374"/>
        <w:gridCol w:w="1162"/>
      </w:tblGrid>
      <w:tr w:rsidR="000F03EB" w:rsidRPr="000F03EB" w:rsidTr="000F03EB">
        <w:trPr>
          <w:trHeight w:val="2145"/>
        </w:trPr>
        <w:tc>
          <w:tcPr>
            <w:tcW w:w="6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ОТЧЕТ ООО "Ставропольская Управляющая компания"         по начисленным, поступившим и израсходованным денежным средствам   по многоквартирному дому                                                                  № 9/2 по ул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</w:t>
            </w:r>
            <w:r w:rsidRPr="000F03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Серова  за 2018 год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6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78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Характеристика многоквартирного дома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F03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3128,60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нежилых помещений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F03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126,53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площадь многоквартирного дома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F03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3255,13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6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Стоимость услуг по управлению и содержанию многоквартирного дома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0F03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0F03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3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уполномоченному лицу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0F03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61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лицевом счете на 01.01.2018г., руб.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18989,20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52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Свободных денежных средств (с учетом должников), руб.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-42192,57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58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Накоплено средств на текущий ремонт на 01.01.2018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63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Накопленные денежные средства на текущий ремонт </w:t>
            </w:r>
            <w:r w:rsidRPr="000F03E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(с учетом должников):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10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F03EB" w:rsidRPr="000F03EB" w:rsidTr="000F03EB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ДОХОДЫ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03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100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Вид дохода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31.12.2018г.</w:t>
            </w:r>
          </w:p>
        </w:tc>
      </w:tr>
      <w:tr w:rsidR="000F03EB" w:rsidRPr="000F03EB" w:rsidTr="000F03EB">
        <w:trPr>
          <w:trHeight w:val="52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(жилые помещения), руб.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61181,77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733528,30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694710,26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99999,81</w:t>
            </w:r>
          </w:p>
        </w:tc>
      </w:tr>
      <w:tr w:rsidR="000F03EB" w:rsidRPr="000F03EB" w:rsidTr="000F03EB">
        <w:trPr>
          <w:trHeight w:val="6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(нежилые помещения), руб.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42378,33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6269,13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36109,20</w:t>
            </w:r>
          </w:p>
        </w:tc>
      </w:tr>
      <w:tr w:rsidR="000F03EB" w:rsidRPr="000F03EB" w:rsidTr="000F03E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0F03EB" w:rsidRPr="000F03EB" w:rsidTr="000F03E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Размещение оборудования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6943,29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3817,62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3125,67</w:t>
            </w:r>
          </w:p>
        </w:tc>
      </w:tr>
      <w:tr w:rsidR="000F03EB" w:rsidRPr="000F03EB" w:rsidTr="000F03E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уполномоченному лицу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0F03EB" w:rsidRPr="000F03EB" w:rsidTr="000F03E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61181,77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782849,92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704797,01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139234,68</w:t>
            </w:r>
          </w:p>
        </w:tc>
      </w:tr>
      <w:tr w:rsidR="000F03EB" w:rsidRPr="000F03EB" w:rsidTr="000F03EB">
        <w:trPr>
          <w:trHeight w:val="9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6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6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42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РАСХОДЫ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54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услуг: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 1 м</w:t>
            </w:r>
            <w:proofErr w:type="gramStart"/>
            <w:r w:rsidRPr="000F03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0F03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площади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259722,237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46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</w:t>
            </w:r>
            <w:proofErr w:type="gramStart"/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 ООО</w:t>
            </w:r>
            <w:proofErr w:type="gramEnd"/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СтУК</w:t>
            </w:r>
            <w:proofErr w:type="spellEnd"/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" по управлению МКД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182984,02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3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52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начислению и сбору платежей (АО "СГРЦ")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03EB">
              <w:rPr>
                <w:rFonts w:ascii="Calibri" w:eastAsia="Times New Roman" w:hAnsi="Calibri" w:cs="Times New Roman"/>
                <w:color w:val="000000"/>
                <w:lang w:eastAsia="ru-RU"/>
              </w:rPr>
              <w:t>74594,0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3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52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размещению информации на сайте ГИС ЖКХ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03EB">
              <w:rPr>
                <w:rFonts w:ascii="Calibri" w:eastAsia="Times New Roman" w:hAnsi="Calibri" w:cs="Times New Roman"/>
                <w:color w:val="000000"/>
                <w:lang w:eastAsia="ru-RU"/>
              </w:rPr>
              <w:t>2144,2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3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8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Услуги по санитарному содержанию общего имущества и  прилегающей территории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173214,64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58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прилегающей территори</w:t>
            </w:r>
            <w:proofErr w:type="gramStart"/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и(</w:t>
            </w:r>
            <w:proofErr w:type="gramEnd"/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оплата труда,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инвентарь)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03EB">
              <w:rPr>
                <w:rFonts w:ascii="Calibri" w:eastAsia="Times New Roman" w:hAnsi="Calibri" w:cs="Times New Roman"/>
                <w:color w:val="000000"/>
                <w:lang w:eastAsia="ru-RU"/>
              </w:rPr>
              <w:t>88257,00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3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в подъездах (оплата труда,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материалы и инвентарь)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03EB">
              <w:rPr>
                <w:rFonts w:ascii="Calibri" w:eastAsia="Times New Roman" w:hAnsi="Calibri" w:cs="Times New Roman"/>
                <w:color w:val="000000"/>
                <w:lang w:eastAsia="ru-RU"/>
              </w:rPr>
              <w:t>68246,32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3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4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03EB">
              <w:rPr>
                <w:rFonts w:ascii="Calibri" w:eastAsia="Times New Roman" w:hAnsi="Calibri" w:cs="Times New Roman"/>
                <w:color w:val="000000"/>
                <w:lang w:eastAsia="ru-RU"/>
              </w:rPr>
              <w:t>7200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3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67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Механизированная уборка территории от снега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03EB">
              <w:rPr>
                <w:rFonts w:ascii="Calibri" w:eastAsia="Times New Roman" w:hAnsi="Calibri" w:cs="Times New Roman"/>
                <w:color w:val="000000"/>
                <w:lang w:eastAsia="ru-RU"/>
              </w:rPr>
              <w:t>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3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4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Выкашивание травы с газонов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4511,32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3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4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прочих организаций: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185123,81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4,74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4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Проверка </w:t>
            </w:r>
            <w:proofErr w:type="spellStart"/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вентканалов</w:t>
            </w:r>
            <w:proofErr w:type="spellEnd"/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03EB">
              <w:rPr>
                <w:rFonts w:ascii="Calibri" w:eastAsia="Times New Roman" w:hAnsi="Calibri" w:cs="Times New Roman"/>
                <w:color w:val="000000"/>
                <w:lang w:eastAsia="ru-RU"/>
              </w:rPr>
              <w:t>5020,00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3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6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Контрольные измерения электрооборудования и электроустановок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03EB">
              <w:rPr>
                <w:rFonts w:ascii="Calibri" w:eastAsia="Times New Roman" w:hAnsi="Calibri" w:cs="Times New Roman"/>
                <w:color w:val="000000"/>
                <w:lang w:eastAsia="ru-RU"/>
              </w:rPr>
              <w:t>4700,00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3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расчетам за электроэнергию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03EB">
              <w:rPr>
                <w:rFonts w:ascii="Calibri" w:eastAsia="Times New Roman" w:hAnsi="Calibri" w:cs="Times New Roman"/>
                <w:color w:val="000000"/>
                <w:lang w:eastAsia="ru-RU"/>
              </w:rPr>
              <w:t>10634,65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3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7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Периодическое техническое освидетельств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</w:t>
            </w:r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вание лифтового оборудования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03EB">
              <w:rPr>
                <w:rFonts w:ascii="Calibri" w:eastAsia="Times New Roman" w:hAnsi="Calibri" w:cs="Times New Roman"/>
                <w:color w:val="000000"/>
                <w:lang w:eastAsia="ru-RU"/>
              </w:rPr>
              <w:t>3243,83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3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52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лифтового оборудования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03EB">
              <w:rPr>
                <w:rFonts w:ascii="Calibri" w:eastAsia="Times New Roman" w:hAnsi="Calibri" w:cs="Times New Roman"/>
                <w:color w:val="000000"/>
                <w:lang w:eastAsia="ru-RU"/>
              </w:rPr>
              <w:t>46800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3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52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03EB">
              <w:rPr>
                <w:rFonts w:ascii="Calibri" w:eastAsia="Times New Roman" w:hAnsi="Calibri" w:cs="Times New Roman"/>
                <w:color w:val="000000"/>
                <w:lang w:eastAsia="ru-RU"/>
              </w:rPr>
              <w:t>2393,42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3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Страхование лифтов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03EB">
              <w:rPr>
                <w:rFonts w:ascii="Calibri" w:eastAsia="Times New Roman" w:hAnsi="Calibri" w:cs="Times New Roman"/>
                <w:color w:val="000000"/>
                <w:lang w:eastAsia="ru-RU"/>
              </w:rPr>
              <w:t>1400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3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52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Юридические услуги по взысканию задолженности и оплата госпошлины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03EB">
              <w:rPr>
                <w:rFonts w:ascii="Calibri" w:eastAsia="Times New Roman" w:hAnsi="Calibri" w:cs="Times New Roman"/>
                <w:color w:val="000000"/>
                <w:lang w:eastAsia="ru-RU"/>
              </w:rPr>
              <w:t>5078,00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3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52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Коммунальные ресурсы, использованные при содержании общего имущества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03EB">
              <w:rPr>
                <w:rFonts w:ascii="Calibri" w:eastAsia="Times New Roman" w:hAnsi="Calibri" w:cs="Times New Roman"/>
                <w:color w:val="000000"/>
                <w:lang w:eastAsia="ru-RU"/>
              </w:rPr>
              <w:t>105566,59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3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52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Слив воды при промывке системы отопления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03EB">
              <w:rPr>
                <w:rFonts w:ascii="Calibri" w:eastAsia="Times New Roman" w:hAnsi="Calibri" w:cs="Times New Roman"/>
                <w:color w:val="000000"/>
                <w:lang w:eastAsia="ru-RU"/>
              </w:rPr>
              <w:t>287,32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3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8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 систем водоснабжения, водоотведения, отопления и электроснабжения: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137634,92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12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водоснабжения, водоотведения и отопления (оплата труда,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ЕСН, материалы, общепроизводственные расходы)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83184,57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3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11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электроснабжения (оплата труда,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ЕСН, материалы, общепроизводственные расходы)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54450,35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3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57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конструктивных элементов здания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20419,56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24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Укрепление плитки до 5 кв. м.,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навеска замка на помещение </w:t>
            </w:r>
            <w:proofErr w:type="spellStart"/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техэтажа</w:t>
            </w:r>
            <w:proofErr w:type="spellEnd"/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, ремонт и окраска детского оборудования, завоз песка, установка сетки на окнах </w:t>
            </w:r>
            <w:proofErr w:type="spellStart"/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техэтажа</w:t>
            </w:r>
            <w:proofErr w:type="spellEnd"/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 спил и вывоз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сухостоя, очистка </w:t>
            </w:r>
            <w:proofErr w:type="spellStart"/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техэтажа</w:t>
            </w:r>
            <w:proofErr w:type="spellEnd"/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и подвала от бытового мусора,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укрепление поручня,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герметизация стыков кровельного полотна входа в подвал,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укрепление и смазка дверных петель,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двери в тамбуре.</w:t>
            </w:r>
            <w:proofErr w:type="gramEnd"/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20419,56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3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затрат: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776115,17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19,87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Налоги (УСНО</w:t>
            </w:r>
            <w:proofErr w:type="gramStart"/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7047,97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3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37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Плановые накопления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03EB">
              <w:rPr>
                <w:rFonts w:ascii="Calibri" w:eastAsia="Times New Roman" w:hAnsi="Calibri" w:cs="Times New Roman"/>
                <w:color w:val="000000"/>
                <w:lang w:eastAsia="ru-RU"/>
              </w:rPr>
              <w:t>7831,63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3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6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затрат по содержанию и техобслуживанию: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790994,77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20,25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-50523,18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3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-1,29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3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Текущий ремонт: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5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Замена запорной арматуры при промывке и </w:t>
            </w:r>
            <w:proofErr w:type="spellStart"/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опрессовке</w:t>
            </w:r>
            <w:proofErr w:type="spellEnd"/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ЦО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9466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3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Устройство пандуса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6306,00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3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Установка обратного клапана ГВС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4135,00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7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Замена </w:t>
            </w:r>
            <w:proofErr w:type="gramStart"/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автоматических</w:t>
            </w:r>
            <w:proofErr w:type="gramEnd"/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воздухоотводчиков</w:t>
            </w:r>
            <w:proofErr w:type="spellEnd"/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техническом этаже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текущий ремонт: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22822,00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средств на лицевом счете: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-11977,65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300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(с учетом должников):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-151212,33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600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средства на лицевом счете на текущий ремонт: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600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текущий ремонт (с учетом должников):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435"/>
        </w:trPr>
        <w:tc>
          <w:tcPr>
            <w:tcW w:w="6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03EB" w:rsidRPr="000F03EB" w:rsidTr="000F03EB">
        <w:trPr>
          <w:trHeight w:val="1245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Коммунальные услуги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31.12.2018г.</w:t>
            </w:r>
          </w:p>
        </w:tc>
      </w:tr>
      <w:tr w:rsidR="000F03EB" w:rsidRPr="000F03EB" w:rsidTr="000F03EB">
        <w:trPr>
          <w:trHeight w:val="43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Энергоснабжение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F03EB" w:rsidRPr="000F03EB" w:rsidTr="000F03EB">
        <w:trPr>
          <w:trHeight w:val="61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28440,56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406906,86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382136,11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53211,31</w:t>
            </w:r>
          </w:p>
        </w:tc>
      </w:tr>
      <w:tr w:rsidR="000F03EB" w:rsidRPr="000F03EB" w:rsidTr="000F03EB">
        <w:trPr>
          <w:trHeight w:val="43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ГВС и отопление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193297,8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1437927,12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1350316,5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280908,42</w:t>
            </w:r>
          </w:p>
        </w:tc>
      </w:tr>
      <w:tr w:rsidR="000F03EB" w:rsidRPr="000F03EB" w:rsidTr="000F03EB">
        <w:trPr>
          <w:trHeight w:val="43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221738,36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1844833,98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1732452,61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3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334119,73</w:t>
            </w:r>
          </w:p>
        </w:tc>
      </w:tr>
      <w:tr w:rsidR="000F03EB" w:rsidRPr="000F03EB" w:rsidTr="000F03EB">
        <w:trPr>
          <w:trHeight w:val="36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EB" w:rsidRPr="000F03EB" w:rsidRDefault="000F03EB" w:rsidP="000F0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C2079" w:rsidRDefault="004C2079"/>
    <w:sectPr w:rsidR="004C2079" w:rsidSect="000F03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03EB"/>
    <w:rsid w:val="00064E39"/>
    <w:rsid w:val="000F03EB"/>
    <w:rsid w:val="00195FD5"/>
    <w:rsid w:val="001C5EAC"/>
    <w:rsid w:val="00215681"/>
    <w:rsid w:val="00224E07"/>
    <w:rsid w:val="002A6890"/>
    <w:rsid w:val="002D78A1"/>
    <w:rsid w:val="003D064D"/>
    <w:rsid w:val="004C2079"/>
    <w:rsid w:val="004D06F9"/>
    <w:rsid w:val="005806A4"/>
    <w:rsid w:val="00631900"/>
    <w:rsid w:val="006D2F3D"/>
    <w:rsid w:val="007354E8"/>
    <w:rsid w:val="00766FEF"/>
    <w:rsid w:val="008102D2"/>
    <w:rsid w:val="00837374"/>
    <w:rsid w:val="0088010F"/>
    <w:rsid w:val="00887060"/>
    <w:rsid w:val="008B3DED"/>
    <w:rsid w:val="008C3B01"/>
    <w:rsid w:val="00925B9C"/>
    <w:rsid w:val="00931C3C"/>
    <w:rsid w:val="009944ED"/>
    <w:rsid w:val="009C69E0"/>
    <w:rsid w:val="00A649F2"/>
    <w:rsid w:val="00AD1CAE"/>
    <w:rsid w:val="00B06F90"/>
    <w:rsid w:val="00B633EF"/>
    <w:rsid w:val="00B91D29"/>
    <w:rsid w:val="00BE7E8A"/>
    <w:rsid w:val="00BF5A5D"/>
    <w:rsid w:val="00C77DC7"/>
    <w:rsid w:val="00C82FA1"/>
    <w:rsid w:val="00CA5BD7"/>
    <w:rsid w:val="00CE16D6"/>
    <w:rsid w:val="00CF2C1A"/>
    <w:rsid w:val="00D55AB6"/>
    <w:rsid w:val="00D67E8D"/>
    <w:rsid w:val="00D87E3C"/>
    <w:rsid w:val="00DD7768"/>
    <w:rsid w:val="00DE3D78"/>
    <w:rsid w:val="00E73F7A"/>
    <w:rsid w:val="00E7502D"/>
    <w:rsid w:val="00E971D8"/>
    <w:rsid w:val="00ED5519"/>
    <w:rsid w:val="00F24565"/>
    <w:rsid w:val="00F31889"/>
    <w:rsid w:val="00F544CE"/>
    <w:rsid w:val="00F64056"/>
    <w:rsid w:val="00F9477F"/>
    <w:rsid w:val="00FB1D6B"/>
    <w:rsid w:val="00FE71DF"/>
    <w:rsid w:val="00F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2019-02-19T12:01:00Z</dcterms:created>
  <dcterms:modified xsi:type="dcterms:W3CDTF">2019-02-19T12:03:00Z</dcterms:modified>
</cp:coreProperties>
</file>